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54" w:type="dxa"/>
        <w:jc w:val="center"/>
        <w:tblLayout w:type="fixed"/>
        <w:tblLook w:val="0000" w:firstRow="0" w:lastRow="0" w:firstColumn="0" w:lastColumn="0" w:noHBand="0" w:noVBand="0"/>
      </w:tblPr>
      <w:tblGrid>
        <w:gridCol w:w="2730"/>
        <w:gridCol w:w="7124"/>
      </w:tblGrid>
      <w:tr w:rsidR="005B0288" w:rsidRPr="005B0288" w14:paraId="04D52D1F" w14:textId="77777777" w:rsidTr="00E544DF">
        <w:trPr>
          <w:jc w:val="center"/>
        </w:trPr>
        <w:tc>
          <w:tcPr>
            <w:tcW w:w="2730" w:type="dxa"/>
          </w:tcPr>
          <w:p w14:paraId="0034A89B" w14:textId="77777777" w:rsidR="005B0288" w:rsidRPr="005B0288" w:rsidRDefault="005B0288" w:rsidP="005B0288">
            <w:pPr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  <w:r w:rsidRPr="005B0288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604FA39A" wp14:editId="6A44345E">
                  <wp:extent cx="1552575" cy="1076325"/>
                  <wp:effectExtent l="0" t="0" r="9525" b="0"/>
                  <wp:docPr id="1" name="Рисунок 1" descr="C:\Users\Светлана\Downloads\gotovlogo-npeas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Светлана\Downloads\gotovlogo-npeas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24" w:type="dxa"/>
            <w:vAlign w:val="center"/>
          </w:tcPr>
          <w:p w14:paraId="7F34EEBD" w14:textId="77777777" w:rsidR="005B0288" w:rsidRPr="005B0288" w:rsidRDefault="005B0288" w:rsidP="005B028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40"/>
                <w:sz w:val="28"/>
                <w:szCs w:val="28"/>
              </w:rPr>
            </w:pPr>
            <w:r w:rsidRPr="005B0288">
              <w:rPr>
                <w:rFonts w:ascii="Times New Roman" w:eastAsia="Calibri" w:hAnsi="Times New Roman" w:cs="Times New Roman"/>
                <w:b/>
                <w:spacing w:val="40"/>
                <w:sz w:val="28"/>
                <w:szCs w:val="28"/>
              </w:rPr>
              <w:t>Ассоциация</w:t>
            </w:r>
          </w:p>
          <w:p w14:paraId="2CB7BDDA" w14:textId="77777777" w:rsidR="005B0288" w:rsidRPr="005B0288" w:rsidRDefault="005B0288" w:rsidP="005B0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40"/>
                <w:sz w:val="28"/>
                <w:szCs w:val="28"/>
              </w:rPr>
            </w:pPr>
            <w:r w:rsidRPr="005B0288">
              <w:rPr>
                <w:rFonts w:ascii="Times New Roman" w:eastAsia="Calibri" w:hAnsi="Times New Roman" w:cs="Times New Roman"/>
                <w:b/>
                <w:spacing w:val="40"/>
                <w:sz w:val="28"/>
                <w:szCs w:val="28"/>
              </w:rPr>
              <w:t>Саморегулируемая организация</w:t>
            </w:r>
          </w:p>
          <w:p w14:paraId="1FFB195B" w14:textId="77777777" w:rsidR="005B0288" w:rsidRPr="005B0288" w:rsidRDefault="005B0288" w:rsidP="005B0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40"/>
                <w:sz w:val="28"/>
                <w:szCs w:val="28"/>
              </w:rPr>
            </w:pPr>
            <w:r w:rsidRPr="005B0288">
              <w:rPr>
                <w:rFonts w:ascii="Times New Roman" w:eastAsia="Calibri" w:hAnsi="Times New Roman" w:cs="Times New Roman"/>
                <w:b/>
                <w:spacing w:val="40"/>
                <w:sz w:val="28"/>
                <w:szCs w:val="28"/>
              </w:rPr>
              <w:t>«Енисейский альянс строителей»</w:t>
            </w:r>
          </w:p>
          <w:p w14:paraId="7F0884A2" w14:textId="77777777" w:rsidR="005B0288" w:rsidRPr="005B0288" w:rsidRDefault="005B0288" w:rsidP="005B0288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14:paraId="0130B1E4" w14:textId="77777777" w:rsidR="005B0288" w:rsidRPr="005B0288" w:rsidRDefault="005B0288" w:rsidP="005B0288">
      <w:pPr>
        <w:spacing w:after="0" w:line="240" w:lineRule="auto"/>
        <w:ind w:left="3600" w:hanging="3600"/>
        <w:rPr>
          <w:rFonts w:ascii="Calibri" w:eastAsia="Calibri" w:hAnsi="Calibri" w:cs="Times New Roman"/>
          <w:b/>
          <w:sz w:val="18"/>
          <w:szCs w:val="18"/>
        </w:rPr>
      </w:pPr>
    </w:p>
    <w:tbl>
      <w:tblPr>
        <w:tblStyle w:val="a5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4"/>
        <w:gridCol w:w="5275"/>
      </w:tblGrid>
      <w:tr w:rsidR="005B0288" w:rsidRPr="005B0288" w14:paraId="096AC68C" w14:textId="77777777" w:rsidTr="005B0288">
        <w:tc>
          <w:tcPr>
            <w:tcW w:w="4724" w:type="dxa"/>
          </w:tcPr>
          <w:p w14:paraId="44253113" w14:textId="77777777" w:rsidR="005B0288" w:rsidRPr="005B0288" w:rsidRDefault="005B0288" w:rsidP="005B0288">
            <w:pPr>
              <w:ind w:left="3600" w:hanging="3600"/>
              <w:rPr>
                <w:rFonts w:eastAsia="Calibri"/>
                <w:b/>
                <w:sz w:val="18"/>
                <w:szCs w:val="18"/>
              </w:rPr>
            </w:pPr>
          </w:p>
          <w:p w14:paraId="61D8770D" w14:textId="77777777" w:rsidR="005B0288" w:rsidRPr="005B0288" w:rsidRDefault="005B0288" w:rsidP="005B0288">
            <w:pPr>
              <w:ind w:left="3600" w:hanging="3600"/>
              <w:rPr>
                <w:rFonts w:eastAsia="Calibri"/>
                <w:b/>
                <w:sz w:val="18"/>
                <w:szCs w:val="18"/>
              </w:rPr>
            </w:pPr>
            <w:r w:rsidRPr="005B0288">
              <w:rPr>
                <w:rFonts w:eastAsia="Calibri"/>
                <w:b/>
                <w:sz w:val="18"/>
                <w:szCs w:val="18"/>
              </w:rPr>
              <w:t>Фактический адрес:</w:t>
            </w:r>
          </w:p>
          <w:p w14:paraId="485C0829" w14:textId="77777777" w:rsidR="005B0288" w:rsidRPr="005B0288" w:rsidRDefault="005B0288" w:rsidP="005B0288">
            <w:pPr>
              <w:rPr>
                <w:rFonts w:eastAsia="Calibri"/>
                <w:sz w:val="18"/>
                <w:szCs w:val="18"/>
              </w:rPr>
            </w:pPr>
            <w:r w:rsidRPr="005B0288">
              <w:rPr>
                <w:rFonts w:eastAsia="Calibri"/>
                <w:sz w:val="18"/>
                <w:szCs w:val="18"/>
              </w:rPr>
              <w:t xml:space="preserve">660018, г. Красноярск, ул. Толстого, д. 21, </w:t>
            </w:r>
            <w:proofErr w:type="spellStart"/>
            <w:r w:rsidRPr="005B0288">
              <w:rPr>
                <w:rFonts w:eastAsia="Calibri"/>
                <w:sz w:val="18"/>
                <w:szCs w:val="18"/>
              </w:rPr>
              <w:t>помещ</w:t>
            </w:r>
            <w:proofErr w:type="spellEnd"/>
            <w:r w:rsidRPr="005B0288">
              <w:rPr>
                <w:rFonts w:eastAsia="Calibri"/>
                <w:sz w:val="18"/>
                <w:szCs w:val="18"/>
              </w:rPr>
              <w:t>. 306</w:t>
            </w:r>
            <w:r w:rsidRPr="005B0288">
              <w:rPr>
                <w:rFonts w:eastAsia="Calibri"/>
                <w:b/>
                <w:sz w:val="18"/>
                <w:szCs w:val="18"/>
              </w:rPr>
              <w:tab/>
            </w:r>
          </w:p>
          <w:p w14:paraId="0DB1EFF4" w14:textId="77777777" w:rsidR="005B0288" w:rsidRPr="005B0288" w:rsidRDefault="005B0288" w:rsidP="005B0288">
            <w:pPr>
              <w:rPr>
                <w:rFonts w:eastAsia="Calibri"/>
                <w:b/>
                <w:sz w:val="18"/>
                <w:szCs w:val="18"/>
              </w:rPr>
            </w:pPr>
            <w:r w:rsidRPr="005B0288">
              <w:rPr>
                <w:rFonts w:eastAsia="Calibri"/>
                <w:b/>
                <w:sz w:val="18"/>
                <w:szCs w:val="18"/>
              </w:rPr>
              <w:t xml:space="preserve">Почтовый адрес: </w:t>
            </w:r>
          </w:p>
          <w:p w14:paraId="7E4F1C0F" w14:textId="77777777" w:rsidR="005B0288" w:rsidRPr="005B0288" w:rsidRDefault="005B0288" w:rsidP="005B0288">
            <w:pPr>
              <w:rPr>
                <w:rFonts w:eastAsia="Calibri"/>
                <w:sz w:val="18"/>
                <w:szCs w:val="18"/>
              </w:rPr>
            </w:pPr>
            <w:r w:rsidRPr="005B0288">
              <w:rPr>
                <w:rFonts w:eastAsia="Calibri"/>
                <w:sz w:val="18"/>
                <w:szCs w:val="18"/>
              </w:rPr>
              <w:t xml:space="preserve">660018, г. Красноярск, ул. Толстого, д. 21, </w:t>
            </w:r>
            <w:proofErr w:type="spellStart"/>
            <w:r w:rsidRPr="005B0288">
              <w:rPr>
                <w:rFonts w:eastAsia="Calibri"/>
                <w:sz w:val="18"/>
                <w:szCs w:val="18"/>
              </w:rPr>
              <w:t>помещ</w:t>
            </w:r>
            <w:proofErr w:type="spellEnd"/>
            <w:r w:rsidRPr="005B0288">
              <w:rPr>
                <w:rFonts w:eastAsia="Calibri"/>
                <w:sz w:val="18"/>
                <w:szCs w:val="18"/>
              </w:rPr>
              <w:t>. 306</w:t>
            </w:r>
          </w:p>
        </w:tc>
        <w:tc>
          <w:tcPr>
            <w:tcW w:w="5275" w:type="dxa"/>
          </w:tcPr>
          <w:p w14:paraId="3BF46309" w14:textId="77777777" w:rsidR="005B0288" w:rsidRPr="005B0288" w:rsidRDefault="005B0288" w:rsidP="005B0288">
            <w:pPr>
              <w:ind w:left="3600" w:hanging="360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5B0288">
              <w:rPr>
                <w:rFonts w:eastAsia="Calibri"/>
                <w:b/>
                <w:sz w:val="18"/>
                <w:szCs w:val="18"/>
              </w:rPr>
              <w:t xml:space="preserve">                                                                     Тел/факс: 8 (391) 219-45-46</w:t>
            </w:r>
          </w:p>
          <w:p w14:paraId="29882637" w14:textId="77777777" w:rsidR="005B0288" w:rsidRPr="005B0288" w:rsidRDefault="005B0288" w:rsidP="005B0288">
            <w:pPr>
              <w:jc w:val="right"/>
              <w:rPr>
                <w:rFonts w:eastAsia="Calibri"/>
                <w:sz w:val="18"/>
                <w:szCs w:val="18"/>
              </w:rPr>
            </w:pPr>
            <w:r w:rsidRPr="005B0288">
              <w:rPr>
                <w:rFonts w:eastAsia="Calibri"/>
                <w:b/>
                <w:sz w:val="18"/>
                <w:szCs w:val="18"/>
              </w:rPr>
              <w:t xml:space="preserve">                                                                                </w:t>
            </w:r>
            <w:r w:rsidRPr="005B0288">
              <w:rPr>
                <w:rFonts w:eastAsia="Calibri"/>
                <w:b/>
                <w:sz w:val="18"/>
                <w:szCs w:val="18"/>
                <w:lang w:val="en-US"/>
              </w:rPr>
              <w:t>E</w:t>
            </w:r>
            <w:r w:rsidRPr="005B0288">
              <w:rPr>
                <w:rFonts w:eastAsia="Calibri"/>
                <w:b/>
                <w:sz w:val="18"/>
                <w:szCs w:val="18"/>
              </w:rPr>
              <w:t>-</w:t>
            </w:r>
            <w:r w:rsidRPr="005B0288">
              <w:rPr>
                <w:rFonts w:eastAsia="Calibri"/>
                <w:b/>
                <w:sz w:val="18"/>
                <w:szCs w:val="18"/>
                <w:lang w:val="en-US"/>
              </w:rPr>
              <w:t>mail</w:t>
            </w:r>
            <w:r w:rsidRPr="005B0288">
              <w:rPr>
                <w:rFonts w:eastAsia="Calibri"/>
                <w:sz w:val="18"/>
                <w:szCs w:val="18"/>
              </w:rPr>
              <w:t xml:space="preserve">: </w:t>
            </w:r>
            <w:r w:rsidRPr="005B0288">
              <w:rPr>
                <w:rFonts w:eastAsia="Calibri"/>
                <w:sz w:val="18"/>
                <w:szCs w:val="18"/>
                <w:lang w:val="en-US"/>
              </w:rPr>
              <w:t>np</w:t>
            </w:r>
            <w:proofErr w:type="spellStart"/>
            <w:r w:rsidRPr="005B0288">
              <w:rPr>
                <w:rFonts w:eastAsia="Calibri"/>
                <w:sz w:val="18"/>
                <w:szCs w:val="18"/>
              </w:rPr>
              <w:t>еа</w:t>
            </w:r>
            <w:proofErr w:type="spellEnd"/>
            <w:r w:rsidRPr="005B0288">
              <w:rPr>
                <w:rFonts w:eastAsia="Calibri"/>
                <w:sz w:val="18"/>
                <w:szCs w:val="18"/>
                <w:lang w:val="en-US"/>
              </w:rPr>
              <w:t>s</w:t>
            </w:r>
            <w:r w:rsidRPr="005B0288">
              <w:rPr>
                <w:rFonts w:eastAsia="Calibri"/>
                <w:sz w:val="18"/>
                <w:szCs w:val="18"/>
              </w:rPr>
              <w:t>@</w:t>
            </w:r>
            <w:r w:rsidRPr="005B0288">
              <w:rPr>
                <w:rFonts w:eastAsia="Calibri"/>
                <w:sz w:val="18"/>
                <w:szCs w:val="18"/>
                <w:lang w:val="en-US"/>
              </w:rPr>
              <w:t>mail</w:t>
            </w:r>
            <w:r w:rsidRPr="005B0288">
              <w:rPr>
                <w:rFonts w:eastAsia="Calibri"/>
                <w:sz w:val="18"/>
                <w:szCs w:val="18"/>
              </w:rPr>
              <w:t>.</w:t>
            </w:r>
            <w:proofErr w:type="spellStart"/>
            <w:r w:rsidRPr="005B0288">
              <w:rPr>
                <w:rFonts w:eastAsia="Calibri"/>
                <w:sz w:val="18"/>
                <w:szCs w:val="18"/>
                <w:lang w:val="en-US"/>
              </w:rPr>
              <w:t>ru</w:t>
            </w:r>
            <w:proofErr w:type="spellEnd"/>
            <w:r w:rsidRPr="005B0288">
              <w:rPr>
                <w:rFonts w:eastAsia="Calibri"/>
                <w:b/>
                <w:sz w:val="18"/>
                <w:szCs w:val="18"/>
              </w:rPr>
              <w:tab/>
            </w:r>
            <w:r w:rsidRPr="005B0288">
              <w:rPr>
                <w:rFonts w:eastAsia="Calibri"/>
                <w:b/>
                <w:sz w:val="18"/>
                <w:szCs w:val="18"/>
              </w:rPr>
              <w:tab/>
            </w:r>
            <w:r w:rsidRPr="005B0288">
              <w:rPr>
                <w:rFonts w:eastAsia="Calibri"/>
                <w:b/>
                <w:sz w:val="18"/>
                <w:szCs w:val="18"/>
              </w:rPr>
              <w:tab/>
              <w:t xml:space="preserve">          ИНН/КПП </w:t>
            </w:r>
            <w:r w:rsidRPr="005B0288">
              <w:rPr>
                <w:rFonts w:eastAsia="Calibri"/>
                <w:sz w:val="18"/>
                <w:szCs w:val="18"/>
              </w:rPr>
              <w:t xml:space="preserve">2465117887 / 246601001                                                                    </w:t>
            </w:r>
            <w:r w:rsidRPr="005B0288">
              <w:rPr>
                <w:rFonts w:eastAsia="Calibri"/>
                <w:b/>
                <w:sz w:val="18"/>
                <w:szCs w:val="18"/>
              </w:rPr>
              <w:t xml:space="preserve">                                                                              ОГРН</w:t>
            </w:r>
            <w:r w:rsidRPr="005B0288">
              <w:rPr>
                <w:rFonts w:eastAsia="Calibri"/>
                <w:sz w:val="18"/>
                <w:szCs w:val="18"/>
              </w:rPr>
              <w:t xml:space="preserve"> 1092400000593</w:t>
            </w:r>
          </w:p>
          <w:p w14:paraId="672ECC91" w14:textId="77777777" w:rsidR="005B0288" w:rsidRPr="005B0288" w:rsidRDefault="005B0288" w:rsidP="005B0288">
            <w:pPr>
              <w:rPr>
                <w:rFonts w:eastAsia="Calibri"/>
                <w:b/>
                <w:sz w:val="18"/>
                <w:szCs w:val="18"/>
              </w:rPr>
            </w:pPr>
          </w:p>
        </w:tc>
      </w:tr>
    </w:tbl>
    <w:tbl>
      <w:tblPr>
        <w:tblStyle w:val="a5"/>
        <w:tblpPr w:leftFromText="180" w:rightFromText="180" w:vertAnchor="text" w:horzAnchor="margin" w:tblpY="33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5104"/>
      </w:tblGrid>
      <w:tr w:rsidR="005B0288" w14:paraId="0695DAE0" w14:textId="77777777" w:rsidTr="005724EA">
        <w:trPr>
          <w:trHeight w:val="80"/>
        </w:trPr>
        <w:tc>
          <w:tcPr>
            <w:tcW w:w="4819" w:type="dxa"/>
          </w:tcPr>
          <w:p w14:paraId="5DC77F70" w14:textId="77777777" w:rsidR="005B0288" w:rsidRDefault="005B0288" w:rsidP="005B0288">
            <w:pPr>
              <w:pStyle w:val="western"/>
              <w:spacing w:before="0" w:beforeAutospacing="0" w:after="0"/>
            </w:pPr>
          </w:p>
        </w:tc>
        <w:tc>
          <w:tcPr>
            <w:tcW w:w="5104" w:type="dxa"/>
          </w:tcPr>
          <w:p w14:paraId="076C4BDC" w14:textId="77777777" w:rsidR="005B0288" w:rsidRDefault="005B0288" w:rsidP="005B0288">
            <w:pPr>
              <w:tabs>
                <w:tab w:val="left" w:pos="1245"/>
              </w:tabs>
              <w:rPr>
                <w:sz w:val="24"/>
              </w:rPr>
            </w:pPr>
          </w:p>
          <w:p w14:paraId="4970C72D" w14:textId="77777777" w:rsidR="005B0288" w:rsidRPr="005B0288" w:rsidRDefault="005B0288" w:rsidP="005B0288">
            <w:pPr>
              <w:rPr>
                <w:sz w:val="24"/>
              </w:rPr>
            </w:pPr>
          </w:p>
        </w:tc>
      </w:tr>
    </w:tbl>
    <w:p w14:paraId="11E1424C" w14:textId="2D5F5329" w:rsidR="00CC1127" w:rsidRPr="005B0288" w:rsidRDefault="00CC1127" w:rsidP="005B028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288">
        <w:rPr>
          <w:rFonts w:ascii="Times New Roman" w:hAnsi="Times New Roman" w:cs="Times New Roman"/>
          <w:b/>
          <w:sz w:val="28"/>
          <w:szCs w:val="28"/>
        </w:rPr>
        <w:t>Уважаемые руководители!</w:t>
      </w:r>
    </w:p>
    <w:p w14:paraId="1D8D6E5B" w14:textId="77777777" w:rsidR="005724EA" w:rsidRDefault="00CC1127" w:rsidP="00CC112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0288">
        <w:rPr>
          <w:rFonts w:ascii="Times New Roman" w:hAnsi="Times New Roman" w:cs="Times New Roman"/>
          <w:sz w:val="28"/>
          <w:szCs w:val="28"/>
        </w:rPr>
        <w:t xml:space="preserve">Приглашаем Вас принять участие в практическом семинаре, организованном </w:t>
      </w:r>
      <w:r w:rsidR="005724EA">
        <w:rPr>
          <w:rFonts w:ascii="Times New Roman" w:hAnsi="Times New Roman" w:cs="Times New Roman"/>
          <w:sz w:val="28"/>
          <w:szCs w:val="28"/>
        </w:rPr>
        <w:t xml:space="preserve">Ассоциацией </w:t>
      </w:r>
      <w:r w:rsidRPr="005B0288">
        <w:rPr>
          <w:rFonts w:ascii="Times New Roman" w:hAnsi="Times New Roman" w:cs="Times New Roman"/>
          <w:sz w:val="28"/>
          <w:szCs w:val="28"/>
        </w:rPr>
        <w:t>СРО «</w:t>
      </w:r>
      <w:r w:rsidR="005724EA">
        <w:rPr>
          <w:rFonts w:ascii="Times New Roman" w:hAnsi="Times New Roman" w:cs="Times New Roman"/>
          <w:sz w:val="28"/>
          <w:szCs w:val="28"/>
        </w:rPr>
        <w:t>ЕАС</w:t>
      </w:r>
      <w:r w:rsidRPr="005B0288">
        <w:rPr>
          <w:rFonts w:ascii="Times New Roman" w:hAnsi="Times New Roman" w:cs="Times New Roman"/>
          <w:sz w:val="28"/>
          <w:szCs w:val="28"/>
        </w:rPr>
        <w:t xml:space="preserve">» на тему: </w:t>
      </w:r>
      <w:r w:rsidRPr="005B0288">
        <w:rPr>
          <w:rFonts w:ascii="Times New Roman" w:hAnsi="Times New Roman" w:cs="Times New Roman"/>
          <w:b/>
          <w:sz w:val="28"/>
          <w:szCs w:val="28"/>
        </w:rPr>
        <w:t>«Правовые риски исполнителей строительных контрактов: о чем обязательно нужно знать руководителю»</w:t>
      </w:r>
      <w:r w:rsidRPr="005B028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731295D" w14:textId="77777777" w:rsidR="00F374FE" w:rsidRPr="005B0288" w:rsidRDefault="00F374FE" w:rsidP="00F374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0288">
        <w:rPr>
          <w:rFonts w:ascii="Times New Roman" w:hAnsi="Times New Roman" w:cs="Times New Roman"/>
          <w:b/>
          <w:sz w:val="28"/>
          <w:szCs w:val="28"/>
        </w:rPr>
        <w:t xml:space="preserve">Участие для членов </w:t>
      </w:r>
      <w:r w:rsidRPr="00B6117B">
        <w:rPr>
          <w:rFonts w:ascii="Times New Roman" w:hAnsi="Times New Roman" w:cs="Times New Roman"/>
          <w:b/>
          <w:bCs/>
          <w:sz w:val="28"/>
          <w:szCs w:val="28"/>
        </w:rPr>
        <w:t>Ассоциации СРО «ЕАС»</w:t>
      </w:r>
      <w:r w:rsidRPr="005B0288">
        <w:rPr>
          <w:rFonts w:ascii="Times New Roman" w:hAnsi="Times New Roman" w:cs="Times New Roman"/>
          <w:sz w:val="28"/>
          <w:szCs w:val="28"/>
        </w:rPr>
        <w:t xml:space="preserve"> </w:t>
      </w:r>
      <w:r w:rsidRPr="005B0288">
        <w:rPr>
          <w:rFonts w:ascii="Times New Roman" w:hAnsi="Times New Roman" w:cs="Times New Roman"/>
          <w:b/>
          <w:sz w:val="28"/>
          <w:szCs w:val="28"/>
        </w:rPr>
        <w:t>бесплатное.</w:t>
      </w:r>
    </w:p>
    <w:p w14:paraId="028C808F" w14:textId="4611990F" w:rsidR="001339AE" w:rsidRDefault="00CC1127" w:rsidP="00A26F6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0288">
        <w:rPr>
          <w:rFonts w:ascii="Times New Roman" w:hAnsi="Times New Roman" w:cs="Times New Roman"/>
          <w:sz w:val="28"/>
          <w:szCs w:val="28"/>
        </w:rPr>
        <w:t xml:space="preserve"> </w:t>
      </w:r>
      <w:r w:rsidR="001339AE">
        <w:rPr>
          <w:rFonts w:ascii="Times New Roman" w:hAnsi="Times New Roman" w:cs="Times New Roman"/>
          <w:sz w:val="28"/>
          <w:szCs w:val="28"/>
        </w:rPr>
        <w:t>Дата проведения семинара:</w:t>
      </w:r>
      <w:r w:rsidRPr="005B0288">
        <w:rPr>
          <w:rFonts w:ascii="Times New Roman" w:hAnsi="Times New Roman" w:cs="Times New Roman"/>
          <w:sz w:val="28"/>
          <w:szCs w:val="28"/>
        </w:rPr>
        <w:t xml:space="preserve"> </w:t>
      </w:r>
      <w:r w:rsidRPr="00A26F6F">
        <w:rPr>
          <w:rFonts w:ascii="Times New Roman" w:hAnsi="Times New Roman" w:cs="Times New Roman"/>
          <w:b/>
          <w:bCs/>
          <w:sz w:val="28"/>
          <w:szCs w:val="28"/>
        </w:rPr>
        <w:t>22</w:t>
      </w:r>
      <w:r w:rsidR="00A26F6F" w:rsidRPr="00A26F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6F6F">
        <w:rPr>
          <w:rFonts w:ascii="Times New Roman" w:hAnsi="Times New Roman" w:cs="Times New Roman"/>
          <w:b/>
          <w:bCs/>
          <w:sz w:val="28"/>
          <w:szCs w:val="28"/>
        </w:rPr>
        <w:t>июля</w:t>
      </w:r>
      <w:r w:rsidRPr="005B0288">
        <w:rPr>
          <w:rFonts w:ascii="Times New Roman" w:hAnsi="Times New Roman" w:cs="Times New Roman"/>
          <w:sz w:val="28"/>
          <w:szCs w:val="28"/>
        </w:rPr>
        <w:t xml:space="preserve"> </w:t>
      </w:r>
      <w:r w:rsidRPr="001339AE">
        <w:rPr>
          <w:rFonts w:ascii="Times New Roman" w:hAnsi="Times New Roman" w:cs="Times New Roman"/>
          <w:b/>
          <w:bCs/>
          <w:sz w:val="28"/>
          <w:szCs w:val="28"/>
        </w:rPr>
        <w:t>2026 года</w:t>
      </w:r>
      <w:r w:rsidR="00A26F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BFE08A" w14:textId="3715D083" w:rsidR="001339AE" w:rsidRDefault="001339AE" w:rsidP="00A26F6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 проведения: </w:t>
      </w:r>
      <w:r w:rsidR="00A26F6F" w:rsidRPr="00B6117B">
        <w:rPr>
          <w:rFonts w:ascii="Times New Roman" w:hAnsi="Times New Roman" w:cs="Times New Roman"/>
          <w:b/>
          <w:bCs/>
          <w:sz w:val="28"/>
          <w:szCs w:val="28"/>
        </w:rPr>
        <w:t>с 10:00 до 15:00</w:t>
      </w:r>
      <w:r w:rsidR="00A26F6F">
        <w:rPr>
          <w:rFonts w:ascii="Times New Roman" w:hAnsi="Times New Roman" w:cs="Times New Roman"/>
          <w:sz w:val="28"/>
          <w:szCs w:val="28"/>
        </w:rPr>
        <w:t>,</w:t>
      </w:r>
      <w:r w:rsidRPr="001339AE">
        <w:rPr>
          <w:rFonts w:ascii="Times New Roman" w:hAnsi="Times New Roman" w:cs="Times New Roman"/>
          <w:sz w:val="28"/>
          <w:szCs w:val="28"/>
        </w:rPr>
        <w:t xml:space="preserve"> </w:t>
      </w:r>
      <w:r w:rsidR="009E5135">
        <w:rPr>
          <w:rFonts w:ascii="Times New Roman" w:hAnsi="Times New Roman" w:cs="Times New Roman"/>
          <w:sz w:val="28"/>
          <w:szCs w:val="28"/>
        </w:rPr>
        <w:t>к</w:t>
      </w:r>
      <w:r w:rsidRPr="00A26F6F">
        <w:rPr>
          <w:rFonts w:ascii="Times New Roman" w:hAnsi="Times New Roman" w:cs="Times New Roman"/>
          <w:sz w:val="28"/>
          <w:szCs w:val="28"/>
        </w:rPr>
        <w:t>офе</w:t>
      </w:r>
      <w:r w:rsidR="00F42F25">
        <w:rPr>
          <w:rFonts w:ascii="Times New Roman" w:hAnsi="Times New Roman" w:cs="Times New Roman"/>
          <w:sz w:val="28"/>
          <w:szCs w:val="28"/>
        </w:rPr>
        <w:t>-</w:t>
      </w:r>
      <w:r w:rsidRPr="00A26F6F">
        <w:rPr>
          <w:rFonts w:ascii="Times New Roman" w:hAnsi="Times New Roman" w:cs="Times New Roman"/>
          <w:sz w:val="28"/>
          <w:szCs w:val="28"/>
        </w:rPr>
        <w:t>брейк с 12:30 до 13:00.</w:t>
      </w:r>
    </w:p>
    <w:p w14:paraId="4007F1FB" w14:textId="29380616" w:rsidR="001339AE" w:rsidRDefault="001339AE" w:rsidP="00A26F6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</w:t>
      </w:r>
      <w:r w:rsidR="00A26F6F" w:rsidRPr="00A26F6F">
        <w:rPr>
          <w:rFonts w:ascii="Times New Roman" w:hAnsi="Times New Roman" w:cs="Times New Roman"/>
          <w:sz w:val="28"/>
          <w:szCs w:val="28"/>
        </w:rPr>
        <w:t xml:space="preserve"> ВДЦ «MIX MAX” Красноярск, Телевизорная д. 1, стр.</w:t>
      </w:r>
      <w:r w:rsidR="00B6117B">
        <w:rPr>
          <w:rFonts w:ascii="Times New Roman" w:hAnsi="Times New Roman" w:cs="Times New Roman"/>
          <w:sz w:val="28"/>
          <w:szCs w:val="28"/>
        </w:rPr>
        <w:t xml:space="preserve"> </w:t>
      </w:r>
      <w:r w:rsidR="00A26F6F" w:rsidRPr="00A26F6F">
        <w:rPr>
          <w:rFonts w:ascii="Times New Roman" w:hAnsi="Times New Roman" w:cs="Times New Roman"/>
          <w:sz w:val="28"/>
          <w:szCs w:val="28"/>
        </w:rPr>
        <w:t>9, центральный вход, 2 уровень, большой зал (за МФЦ, прямо по коридору).</w:t>
      </w:r>
    </w:p>
    <w:p w14:paraId="7F4E73D6" w14:textId="6D41F21A" w:rsidR="00C56DEB" w:rsidRDefault="00A26F6F" w:rsidP="00A26F6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6F6F">
        <w:rPr>
          <w:rFonts w:ascii="Times New Roman" w:hAnsi="Times New Roman" w:cs="Times New Roman"/>
          <w:sz w:val="28"/>
          <w:szCs w:val="28"/>
        </w:rPr>
        <w:t xml:space="preserve"> </w:t>
      </w:r>
      <w:r w:rsidR="00C56DEB">
        <w:rPr>
          <w:rFonts w:ascii="Times New Roman" w:hAnsi="Times New Roman" w:cs="Times New Roman"/>
          <w:sz w:val="28"/>
          <w:szCs w:val="28"/>
        </w:rPr>
        <w:t>Ссылка для подключения к ВКС</w:t>
      </w:r>
      <w:r w:rsidR="00401DD7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="00401DD7" w:rsidRPr="00401DD7">
          <w:rPr>
            <w:rStyle w:val="a6"/>
            <w:rFonts w:ascii="Times New Roman" w:hAnsi="Times New Roman" w:cs="Times New Roman"/>
            <w:sz w:val="28"/>
            <w:szCs w:val="28"/>
          </w:rPr>
          <w:t>https://g97jl236.ktalk.ru/qcixh081r54i</w:t>
        </w:r>
      </w:hyperlink>
    </w:p>
    <w:p w14:paraId="1C4FC4FA" w14:textId="77777777" w:rsidR="00CC1127" w:rsidRPr="005B0288" w:rsidRDefault="00CC1127" w:rsidP="00CC112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0288">
        <w:rPr>
          <w:rFonts w:ascii="Times New Roman" w:hAnsi="Times New Roman" w:cs="Times New Roman"/>
          <w:sz w:val="28"/>
          <w:szCs w:val="28"/>
        </w:rPr>
        <w:t>В условиях постоянно меняющегося законодательства и ужесточения судебной ответственности, даже незначительные ошибки при заключении и исполнении строительных контрактов могут привести к многомиллионным убыткам и серьезным последствиям для бизнеса.</w:t>
      </w:r>
    </w:p>
    <w:p w14:paraId="1134B808" w14:textId="77777777" w:rsidR="00F374FE" w:rsidRDefault="00CC1127" w:rsidP="00CC112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0288">
        <w:rPr>
          <w:rFonts w:ascii="Times New Roman" w:hAnsi="Times New Roman" w:cs="Times New Roman"/>
          <w:sz w:val="28"/>
          <w:szCs w:val="28"/>
        </w:rPr>
        <w:t>На семинаре юрист с 24-летним опытом сопровождения в сфере строительства и проектирования разберет наиболее актуальные правовые риски</w:t>
      </w:r>
      <w:r w:rsidR="006F0C2B" w:rsidRPr="005B0288">
        <w:rPr>
          <w:rFonts w:ascii="Times New Roman" w:hAnsi="Times New Roman" w:cs="Times New Roman"/>
          <w:sz w:val="28"/>
          <w:szCs w:val="28"/>
        </w:rPr>
        <w:t>,</w:t>
      </w:r>
      <w:r w:rsidRPr="005B0288">
        <w:rPr>
          <w:rFonts w:ascii="Times New Roman" w:hAnsi="Times New Roman" w:cs="Times New Roman"/>
          <w:sz w:val="28"/>
          <w:szCs w:val="28"/>
        </w:rPr>
        <w:t xml:space="preserve"> с которыми сталкиваются подрядные организации, а также даст рекомендации по их предотвращению. Участники смогут задать вопросы и получить юридическую консультацию по конкретным ситуациям из своей деятельности. </w:t>
      </w:r>
      <w:r w:rsidRPr="00B6117B">
        <w:rPr>
          <w:rFonts w:ascii="Times New Roman" w:hAnsi="Times New Roman" w:cs="Times New Roman"/>
          <w:bCs/>
          <w:sz w:val="28"/>
          <w:szCs w:val="28"/>
        </w:rPr>
        <w:t>Участие в семинаре будет полезно руководителям, юристам, специалистам, ответственным за заключение и исполнение строительных контрактов.</w:t>
      </w:r>
      <w:r w:rsidRPr="005B028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6389F4" w14:textId="2106825A" w:rsidR="00CC1127" w:rsidRPr="005B0288" w:rsidRDefault="006E5940" w:rsidP="00CC112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C1127" w:rsidRPr="005B0288">
        <w:rPr>
          <w:rFonts w:ascii="Times New Roman" w:hAnsi="Times New Roman" w:cs="Times New Roman"/>
          <w:sz w:val="28"/>
          <w:szCs w:val="28"/>
        </w:rPr>
        <w:t xml:space="preserve">росим Вас сообщить о заинтересованности в мероприятии и количестве участников от вашей организации, в том числе в формате ВКС. </w:t>
      </w:r>
    </w:p>
    <w:p w14:paraId="7E66C249" w14:textId="7A1FF3A8" w:rsidR="005724EA" w:rsidRPr="005724EA" w:rsidRDefault="005724EA" w:rsidP="00814E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724EA">
        <w:rPr>
          <w:rFonts w:ascii="Times New Roman" w:hAnsi="Times New Roman" w:cs="Times New Roman"/>
          <w:sz w:val="28"/>
          <w:szCs w:val="28"/>
        </w:rPr>
        <w:t>Тел</w:t>
      </w:r>
      <w:r w:rsidRPr="005724EA">
        <w:rPr>
          <w:rFonts w:ascii="Times New Roman" w:hAnsi="Times New Roman" w:cs="Times New Roman"/>
          <w:sz w:val="28"/>
          <w:szCs w:val="28"/>
          <w:lang w:val="en-US"/>
        </w:rPr>
        <w:t>: 8 (391) 219-45-46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доб.8)</w:t>
      </w:r>
      <w:r w:rsidRPr="005724EA">
        <w:rPr>
          <w:rFonts w:ascii="Times New Roman" w:hAnsi="Times New Roman" w:cs="Times New Roman"/>
          <w:sz w:val="28"/>
          <w:szCs w:val="28"/>
          <w:lang w:val="en-US"/>
        </w:rPr>
        <w:t>, +7</w:t>
      </w: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724EA">
        <w:rPr>
          <w:rFonts w:ascii="Times New Roman" w:hAnsi="Times New Roman" w:cs="Times New Roman"/>
          <w:sz w:val="28"/>
          <w:szCs w:val="28"/>
          <w:lang w:val="en-US"/>
        </w:rPr>
        <w:t>960</w:t>
      </w: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724EA">
        <w:rPr>
          <w:rFonts w:ascii="Times New Roman" w:hAnsi="Times New Roman" w:cs="Times New Roman"/>
          <w:sz w:val="28"/>
          <w:szCs w:val="28"/>
          <w:lang w:val="en-US"/>
        </w:rPr>
        <w:t>752-87-37</w:t>
      </w:r>
    </w:p>
    <w:p w14:paraId="744F1DCD" w14:textId="2A198DF5" w:rsidR="005724EA" w:rsidRPr="005724EA" w:rsidRDefault="005724EA" w:rsidP="00814E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724EA">
        <w:rPr>
          <w:rFonts w:ascii="Times New Roman" w:hAnsi="Times New Roman" w:cs="Times New Roman"/>
          <w:sz w:val="28"/>
          <w:szCs w:val="28"/>
          <w:lang w:val="en-US"/>
        </w:rPr>
        <w:t>E-mail: np</w:t>
      </w:r>
      <w:r w:rsidRPr="005724E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724EA">
        <w:rPr>
          <w:rFonts w:ascii="Times New Roman" w:hAnsi="Times New Roman" w:cs="Times New Roman"/>
          <w:sz w:val="28"/>
          <w:szCs w:val="28"/>
          <w:lang w:val="en-US"/>
        </w:rPr>
        <w:t>s@mail.ru</w:t>
      </w:r>
      <w:r w:rsidRPr="005724EA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724EA" w:rsidRPr="005724EA" w:rsidSect="00814EA7">
      <w:pgSz w:w="11906" w:h="16838"/>
      <w:pgMar w:top="709" w:right="851" w:bottom="56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6961"/>
    <w:rsid w:val="000110E2"/>
    <w:rsid w:val="00030E86"/>
    <w:rsid w:val="00076A0A"/>
    <w:rsid w:val="000E0EE3"/>
    <w:rsid w:val="000E46F1"/>
    <w:rsid w:val="00126AF2"/>
    <w:rsid w:val="001339AE"/>
    <w:rsid w:val="00192277"/>
    <w:rsid w:val="001C26EC"/>
    <w:rsid w:val="001D7933"/>
    <w:rsid w:val="00205182"/>
    <w:rsid w:val="00252E3A"/>
    <w:rsid w:val="002779C7"/>
    <w:rsid w:val="003125A7"/>
    <w:rsid w:val="00342D72"/>
    <w:rsid w:val="003F24E6"/>
    <w:rsid w:val="00401DD7"/>
    <w:rsid w:val="00444CB8"/>
    <w:rsid w:val="00493674"/>
    <w:rsid w:val="005350E6"/>
    <w:rsid w:val="005724EA"/>
    <w:rsid w:val="005B0288"/>
    <w:rsid w:val="006878A1"/>
    <w:rsid w:val="00696BCE"/>
    <w:rsid w:val="006E5940"/>
    <w:rsid w:val="006F0C2B"/>
    <w:rsid w:val="007401E8"/>
    <w:rsid w:val="007861A0"/>
    <w:rsid w:val="007B51A1"/>
    <w:rsid w:val="007B5A53"/>
    <w:rsid w:val="007C6DE1"/>
    <w:rsid w:val="00814EA7"/>
    <w:rsid w:val="008226FA"/>
    <w:rsid w:val="0089264B"/>
    <w:rsid w:val="008957C0"/>
    <w:rsid w:val="009270DC"/>
    <w:rsid w:val="00936961"/>
    <w:rsid w:val="009E5135"/>
    <w:rsid w:val="009E5C4C"/>
    <w:rsid w:val="00A26F6F"/>
    <w:rsid w:val="00A668B8"/>
    <w:rsid w:val="00AE3AC0"/>
    <w:rsid w:val="00B57901"/>
    <w:rsid w:val="00B60AAC"/>
    <w:rsid w:val="00B6117B"/>
    <w:rsid w:val="00B80267"/>
    <w:rsid w:val="00B900A1"/>
    <w:rsid w:val="00BA5EB0"/>
    <w:rsid w:val="00BA6A48"/>
    <w:rsid w:val="00C56DEB"/>
    <w:rsid w:val="00C80E11"/>
    <w:rsid w:val="00C91E0D"/>
    <w:rsid w:val="00CA4614"/>
    <w:rsid w:val="00CA6112"/>
    <w:rsid w:val="00CC1127"/>
    <w:rsid w:val="00DE4CC9"/>
    <w:rsid w:val="00DF61D5"/>
    <w:rsid w:val="00E86D2A"/>
    <w:rsid w:val="00EC0287"/>
    <w:rsid w:val="00EE5804"/>
    <w:rsid w:val="00F12D60"/>
    <w:rsid w:val="00F374FE"/>
    <w:rsid w:val="00F42F25"/>
    <w:rsid w:val="00F439CB"/>
    <w:rsid w:val="00FC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8B84D"/>
  <w15:docId w15:val="{C2EF5DDD-591A-4473-9A0B-625CB7C07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6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696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36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86D2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9E5C4C"/>
    <w:pPr>
      <w:spacing w:before="100" w:beforeAutospacing="1" w:after="115"/>
    </w:pPr>
    <w:rPr>
      <w:rFonts w:ascii="Calibri" w:eastAsia="Times New Roman" w:hAnsi="Calibri" w:cs="Times New Roman"/>
      <w:color w:val="000000"/>
      <w:lang w:eastAsia="ru-RU"/>
    </w:rPr>
  </w:style>
  <w:style w:type="character" w:styleId="a6">
    <w:name w:val="Hyperlink"/>
    <w:uiPriority w:val="99"/>
    <w:unhideWhenUsed/>
    <w:rsid w:val="009E5C4C"/>
    <w:rPr>
      <w:color w:val="0000FF"/>
      <w:u w:val="single"/>
    </w:rPr>
  </w:style>
  <w:style w:type="character" w:customStyle="1" w:styleId="orb-text">
    <w:name w:val="orb-text"/>
    <w:basedOn w:val="a0"/>
    <w:rsid w:val="00CC1127"/>
  </w:style>
  <w:style w:type="character" w:styleId="a7">
    <w:name w:val="Unresolved Mention"/>
    <w:basedOn w:val="a0"/>
    <w:uiPriority w:val="99"/>
    <w:semiHidden/>
    <w:unhideWhenUsed/>
    <w:rsid w:val="00401D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97jl236.ktalk.ru/qcixh081r54i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Anya</cp:lastModifiedBy>
  <cp:revision>29</cp:revision>
  <cp:lastPrinted>2019-03-25T04:08:00Z</cp:lastPrinted>
  <dcterms:created xsi:type="dcterms:W3CDTF">2026-06-29T06:25:00Z</dcterms:created>
  <dcterms:modified xsi:type="dcterms:W3CDTF">2026-07-16T03:28:00Z</dcterms:modified>
</cp:coreProperties>
</file>